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BF9D" w14:textId="4D95DCCB" w:rsidR="00347C67" w:rsidRDefault="00347C67" w:rsidP="008873DA">
      <w:pPr>
        <w:jc w:val="both"/>
        <w:rPr>
          <w:b/>
          <w:bCs/>
        </w:rPr>
      </w:pPr>
      <w:r w:rsidRPr="00347C67">
        <w:rPr>
          <w:b/>
          <w:bCs/>
        </w:rPr>
        <w:t xml:space="preserve">Česká agentura pro standardizaci </w:t>
      </w:r>
      <w:r w:rsidR="003F3CA0" w:rsidRPr="00347C67">
        <w:rPr>
          <w:b/>
          <w:bCs/>
        </w:rPr>
        <w:t>z</w:t>
      </w:r>
      <w:r w:rsidR="003F3CA0">
        <w:rPr>
          <w:b/>
          <w:bCs/>
        </w:rPr>
        <w:t>veřejňuje</w:t>
      </w:r>
      <w:r w:rsidRPr="00347C67">
        <w:rPr>
          <w:b/>
          <w:bCs/>
        </w:rPr>
        <w:t xml:space="preserve"> výstupy z</w:t>
      </w:r>
      <w:r w:rsidR="003F3CA0">
        <w:rPr>
          <w:b/>
          <w:bCs/>
        </w:rPr>
        <w:t xml:space="preserve"> opatření </w:t>
      </w:r>
      <w:r w:rsidRPr="00347C67">
        <w:rPr>
          <w:b/>
          <w:bCs/>
        </w:rPr>
        <w:t>Koncepce zavádění metody BIM ve stavebnictví v</w:t>
      </w:r>
      <w:r w:rsidR="003F3CA0">
        <w:rPr>
          <w:b/>
          <w:bCs/>
        </w:rPr>
        <w:t> </w:t>
      </w:r>
      <w:r w:rsidRPr="00347C67">
        <w:rPr>
          <w:b/>
          <w:bCs/>
        </w:rPr>
        <w:t>Č</w:t>
      </w:r>
      <w:r w:rsidR="003F3CA0">
        <w:rPr>
          <w:b/>
          <w:bCs/>
        </w:rPr>
        <w:t>eské republice</w:t>
      </w:r>
      <w:r w:rsidRPr="00347C67">
        <w:rPr>
          <w:b/>
          <w:bCs/>
        </w:rPr>
        <w:t>. Seznamte se s dokumenty a získejte přehled o novinkách.</w:t>
      </w:r>
    </w:p>
    <w:p w14:paraId="708D2CD7" w14:textId="586A4501" w:rsidR="00BC3BA5" w:rsidRDefault="00BC3BA5" w:rsidP="008873DA">
      <w:pPr>
        <w:jc w:val="both"/>
      </w:pPr>
      <w:r w:rsidRPr="00BC3BA5">
        <w:t xml:space="preserve">Česká agentura pro standardizaci (ČAS) oznamuje zveřejnění nových výstupů, které vznikly v rámci plnění opatření Koncepce zavádění metody BIM ve stavebnictví v České republice. Tyto </w:t>
      </w:r>
      <w:r w:rsidR="00357186">
        <w:t xml:space="preserve">výstupy </w:t>
      </w:r>
      <w:r w:rsidRPr="00BC3BA5">
        <w:t>představují další významný krok k podpoře digitalizace a zefektivnění procesů v českém stavebnictví.</w:t>
      </w:r>
    </w:p>
    <w:p w14:paraId="6C0AA394" w14:textId="77777777" w:rsidR="00BC3BA5" w:rsidRDefault="00BC3BA5" w:rsidP="008873DA">
      <w:pPr>
        <w:jc w:val="both"/>
      </w:pPr>
    </w:p>
    <w:p w14:paraId="7955C6E9" w14:textId="0BCECA97" w:rsidR="00BC3BA5" w:rsidRPr="009D7D4F" w:rsidRDefault="00BC3BA5" w:rsidP="008873DA">
      <w:pPr>
        <w:jc w:val="both"/>
        <w:rPr>
          <w:b/>
          <w:bCs/>
        </w:rPr>
      </w:pPr>
      <w:r w:rsidRPr="009D7D4F">
        <w:rPr>
          <w:b/>
          <w:bCs/>
        </w:rPr>
        <w:t xml:space="preserve">Dokumenty, které byly zpracovány jako výstupy z opatření Koncepce zavádění metody BIM ve stavebnictví v České republice jsou: </w:t>
      </w:r>
    </w:p>
    <w:p w14:paraId="03A3EB6D" w14:textId="2126F91E" w:rsidR="00BC3BA5" w:rsidRPr="00A534E3" w:rsidRDefault="00BC3BA5" w:rsidP="008873DA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bookmarkStart w:id="0" w:name="_Hlk197680665"/>
      <w:r w:rsidRPr="00A534E3">
        <w:rPr>
          <w:u w:val="single"/>
        </w:rPr>
        <w:t xml:space="preserve">Pravidla pro provozní pasportizaci stávajících budov v majetku veřejné správy </w:t>
      </w:r>
    </w:p>
    <w:bookmarkEnd w:id="0"/>
    <w:p w14:paraId="491E0EB4" w14:textId="5F2BF7A7" w:rsidR="002633AD" w:rsidRDefault="006E756F" w:rsidP="008873DA">
      <w:pPr>
        <w:jc w:val="both"/>
      </w:pPr>
      <w:r w:rsidRPr="00BC3BA5">
        <w:t>Tento</w:t>
      </w:r>
      <w:r w:rsidR="000E5377">
        <w:t xml:space="preserve"> doporučující </w:t>
      </w:r>
      <w:r w:rsidRPr="00BC3BA5">
        <w:t xml:space="preserve">dokument stanovuje </w:t>
      </w:r>
      <w:r w:rsidR="007140D8">
        <w:t>návrhy</w:t>
      </w:r>
      <w:r w:rsidRPr="00BC3BA5">
        <w:t xml:space="preserve"> pro standardizaci procesu pasportizace s cílem zvýšit produktivitu správy majetku, optimalizovat provozní náklady a umožnit efektivní facility management, zejména u budov ve vlastnictví subjektů veřejné správy.</w:t>
      </w:r>
      <w:r>
        <w:t xml:space="preserve"> </w:t>
      </w:r>
      <w:r w:rsidRPr="006E756F">
        <w:t>Cílem dokumentu je představit způsoby, jak lze zpracovat pasport stavby, aby byla pořizována data v digitální formě a aby se takto shromážděná digitální data dále využívala efektivním způsobem.</w:t>
      </w:r>
      <w:r w:rsidR="00F60C8F">
        <w:t xml:space="preserve"> Dokument se zabývá pouze pasportizací stávajících staveb a</w:t>
      </w:r>
      <w:r w:rsidR="00A534E3">
        <w:t xml:space="preserve"> </w:t>
      </w:r>
      <w:r w:rsidR="00F60C8F">
        <w:t>je nejlépe aplikovateln</w:t>
      </w:r>
      <w:r w:rsidR="00A534E3">
        <w:t xml:space="preserve">ý na provozní pasportizaci budov pozemních staveb. </w:t>
      </w:r>
    </w:p>
    <w:p w14:paraId="7C2E44EF" w14:textId="1F375C75" w:rsidR="00BC3BA5" w:rsidRDefault="00BC3BA5" w:rsidP="008873DA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A534E3">
        <w:rPr>
          <w:u w:val="single"/>
        </w:rPr>
        <w:t xml:space="preserve"> </w:t>
      </w:r>
      <w:bookmarkStart w:id="1" w:name="_Hlk197681828"/>
      <w:r w:rsidRPr="00A534E3">
        <w:rPr>
          <w:u w:val="single"/>
        </w:rPr>
        <w:t xml:space="preserve">Systém vzdělávání v metodě BIM pro pracovníky veřejné </w:t>
      </w:r>
      <w:r w:rsidR="00574C6A">
        <w:rPr>
          <w:u w:val="single"/>
        </w:rPr>
        <w:t>správy</w:t>
      </w:r>
    </w:p>
    <w:bookmarkEnd w:id="1"/>
    <w:p w14:paraId="533C8997" w14:textId="4FDFF1CF" w:rsidR="00A534E3" w:rsidRPr="00D66CE5" w:rsidRDefault="00710722" w:rsidP="008873DA">
      <w:pPr>
        <w:jc w:val="both"/>
      </w:pPr>
      <w:r>
        <w:t>Další nově publikovaný doporučující dokument hraje ústřední roli pro zavedení systému vzdělávání v metodě BIM</w:t>
      </w:r>
      <w:r w:rsidR="00D66CE5">
        <w:t>.</w:t>
      </w:r>
      <w:r>
        <w:t xml:space="preserve"> </w:t>
      </w:r>
      <w:r w:rsidR="00F81423">
        <w:t xml:space="preserve">Vzdělávání je zásadní pro úspěšnou digitální transformaci stavebnictví, která je v současné době na nízké úrovni, </w:t>
      </w:r>
      <w:r w:rsidR="00D66CE5">
        <w:t>co</w:t>
      </w:r>
      <w:r w:rsidR="00A25612">
        <w:t>ž</w:t>
      </w:r>
      <w:r w:rsidR="00F81423">
        <w:t xml:space="preserve"> brání efektivnímu zavedení BIM. </w:t>
      </w:r>
      <w:r w:rsidR="00A534E3" w:rsidRPr="00A25612">
        <w:t>Cílem je zajistit dostatek znalostí a dovedností pro úspěšné přijetí a využívání BIM, což zahrnuje změnu myšlení, osvojení nových pracovních postupů a rozvoj digitální gramotnosti. Tyto snahy přímo navazují na Aktualizaci Koncepce zavádění metody BIM a její Implementační plán, především na strategický cíl SC2 – Zavedení systému vzdělávání</w:t>
      </w:r>
      <w:r w:rsidR="00A25612" w:rsidRPr="00A25612">
        <w:t xml:space="preserve">, podpora dalšího vzdělávání a osvěta a dále věcného záměru zákona o BIM. </w:t>
      </w:r>
      <w:r w:rsidR="00A25612">
        <w:t xml:space="preserve">Dokument je určen především pro dvě cílové skupiny, a to </w:t>
      </w:r>
      <w:r w:rsidR="00A25612" w:rsidRPr="00D66CE5">
        <w:t>představitelům organizací veřejné správy, kteří připravují vzdělávací programy, a také odborným vzdělávacím organizacím</w:t>
      </w:r>
      <w:r w:rsidR="00D66CE5">
        <w:t>.</w:t>
      </w:r>
    </w:p>
    <w:p w14:paraId="5B9AEFE9" w14:textId="185D0BE4" w:rsidR="00BC3BA5" w:rsidRPr="00A534E3" w:rsidRDefault="00A534E3" w:rsidP="008873DA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>
        <w:rPr>
          <w:u w:val="single"/>
        </w:rPr>
        <w:t xml:space="preserve"> </w:t>
      </w:r>
      <w:r w:rsidR="00BC3BA5" w:rsidRPr="00A534E3">
        <w:rPr>
          <w:u w:val="single"/>
        </w:rPr>
        <w:t xml:space="preserve">BIM protokol, Plán realizace BIM – BEP a Požadavky na výměnu informací EIR </w:t>
      </w:r>
    </w:p>
    <w:p w14:paraId="04DF6955" w14:textId="41F61190" w:rsidR="003E12CA" w:rsidRDefault="000E5377" w:rsidP="008873DA">
      <w:pPr>
        <w:jc w:val="both"/>
      </w:pPr>
      <w:r>
        <w:t>Doporučující d</w:t>
      </w:r>
      <w:r w:rsidR="00D32809" w:rsidRPr="00D32809">
        <w:t xml:space="preserve">okument BIM – protokol </w:t>
      </w:r>
      <w:r w:rsidR="00D8038A" w:rsidRPr="008D15D7">
        <w:t>stanovuje jasná pravidla pro tvorbu, předávání a následné užívání informačního modelu stavby (IMS</w:t>
      </w:r>
      <w:r w:rsidR="003E12CA" w:rsidRPr="008D15D7">
        <w:t>).</w:t>
      </w:r>
      <w:r w:rsidR="003E12CA">
        <w:t xml:space="preserve"> Vychází</w:t>
      </w:r>
      <w:r w:rsidR="00D8038A">
        <w:t xml:space="preserve"> z informačního protokolu </w:t>
      </w:r>
      <w:r w:rsidR="003E12CA" w:rsidRPr="003E12CA">
        <w:t>ČSN EN ISO 19650-2, čl. 5.1.8</w:t>
      </w:r>
      <w:r w:rsidR="003E12CA">
        <w:t xml:space="preserve"> a jeho</w:t>
      </w:r>
      <w:r w:rsidR="003E12CA" w:rsidRPr="008D15D7">
        <w:rPr>
          <w:b/>
          <w:bCs/>
        </w:rPr>
        <w:t xml:space="preserve"> </w:t>
      </w:r>
      <w:r w:rsidR="003E12CA" w:rsidRPr="008D15D7">
        <w:t>hlavním účelem je specifikovat způsob aplikace metody BIM na konkrétním projektu, definovat požadavky na informace, včetně způsobu mezioborové komunikace</w:t>
      </w:r>
      <w:r w:rsidR="003E12CA" w:rsidRPr="003E12CA">
        <w:t>,</w:t>
      </w:r>
      <w:r w:rsidR="003E12CA" w:rsidRPr="008D15D7">
        <w:t xml:space="preserve"> výměny dat</w:t>
      </w:r>
      <w:r w:rsidR="003E12CA" w:rsidRPr="003E12CA">
        <w:t xml:space="preserve"> a údržby nebo dodávky informací na konkrétním projektu.</w:t>
      </w:r>
      <w:r w:rsidR="003E12CA">
        <w:rPr>
          <w:b/>
          <w:bCs/>
        </w:rPr>
        <w:t xml:space="preserve"> </w:t>
      </w:r>
    </w:p>
    <w:p w14:paraId="0663608E" w14:textId="7A4CFE06" w:rsidR="005A76E0" w:rsidRDefault="00357186" w:rsidP="008873DA">
      <w:pPr>
        <w:jc w:val="both"/>
      </w:pPr>
      <w:r w:rsidRPr="008D15D7">
        <w:lastRenderedPageBreak/>
        <w:t xml:space="preserve">Dalšími stěžejními dokumenty jsou Plán realizace BIM BEP a Požadavky na výměnu informací EIR. BEP, který je </w:t>
      </w:r>
      <w:r w:rsidR="004468FC" w:rsidRPr="004468FC">
        <w:t>vytvořen</w:t>
      </w:r>
      <w:r w:rsidRPr="008D15D7">
        <w:t xml:space="preserve"> na základě </w:t>
      </w:r>
      <w:r w:rsidR="004468FC" w:rsidRPr="004468FC">
        <w:t>BIM – protokolu</w:t>
      </w:r>
      <w:r w:rsidRPr="008D15D7">
        <w:t>, detailně popisuje dohodnuté postupy, pravidla a standardy</w:t>
      </w:r>
      <w:r w:rsidR="004468FC" w:rsidRPr="004468FC">
        <w:t xml:space="preserve"> ve vztahu k veškerým informacím souvisejícím s tvorbou IMS daného projektu.</w:t>
      </w:r>
      <w:r w:rsidRPr="008D15D7">
        <w:t xml:space="preserve"> EIR pak specifikuje konkrétní požadavky na informace a jejich </w:t>
      </w:r>
      <w:r w:rsidR="004468FC" w:rsidRPr="004468FC">
        <w:t xml:space="preserve">požadavky na výměnu informací vztažených k IMS </w:t>
      </w:r>
      <w:r w:rsidRPr="008D15D7">
        <w:t xml:space="preserve">tak, aby výsledný informační model stavby byl konzistentní, kvalitní a plně využitelný pro dosažení cílů projektu. </w:t>
      </w:r>
    </w:p>
    <w:p w14:paraId="6122A7E1" w14:textId="77777777" w:rsidR="00072BDD" w:rsidRDefault="00072BDD" w:rsidP="008873DA">
      <w:pPr>
        <w:jc w:val="both"/>
      </w:pPr>
    </w:p>
    <w:p w14:paraId="37B1CA3B" w14:textId="2D7BE494" w:rsidR="009D7D4F" w:rsidRDefault="00BC3BA5" w:rsidP="008873DA">
      <w:pPr>
        <w:jc w:val="both"/>
      </w:pPr>
      <w:r w:rsidRPr="00BC3BA5">
        <w:t>Všechny dokumenty prošly připomínkovým řízením, během kterého byly doručené připomínky posouzeny a vypořádány.</w:t>
      </w:r>
    </w:p>
    <w:p w14:paraId="1638E50F" w14:textId="0944496B" w:rsidR="00BC3BA5" w:rsidRDefault="00BC3BA5" w:rsidP="008873DA">
      <w:pPr>
        <w:jc w:val="both"/>
      </w:pPr>
      <w:r w:rsidRPr="00BC3BA5">
        <w:t>Kompletní soubo</w:t>
      </w:r>
      <w:r w:rsidR="009D7D4F">
        <w:t>r</w:t>
      </w:r>
      <w:r w:rsidRPr="00BC3BA5">
        <w:t xml:space="preserve"> nově vydaných výstupů</w:t>
      </w:r>
      <w:r w:rsidR="009D7D4F">
        <w:t xml:space="preserve"> je k dispozici na webových stránkách České agentury pro standardizaci v sekci </w:t>
      </w:r>
      <w:r w:rsidR="009D7D4F" w:rsidRPr="00BC3BA5">
        <w:t xml:space="preserve">„Koncepce BIM“. </w:t>
      </w:r>
      <w:r w:rsidR="009D7D4F">
        <w:t xml:space="preserve"> </w:t>
      </w:r>
    </w:p>
    <w:p w14:paraId="51762DAA" w14:textId="1BFB2D03" w:rsidR="003F3CA0" w:rsidRPr="003F3CA0" w:rsidRDefault="003F3CA0" w:rsidP="008873DA">
      <w:pPr>
        <w:jc w:val="both"/>
        <w:rPr>
          <w:b/>
          <w:bCs/>
        </w:rPr>
      </w:pPr>
      <w:r w:rsidRPr="003F3CA0">
        <w:rPr>
          <w:b/>
          <w:bCs/>
        </w:rPr>
        <w:t> </w:t>
      </w:r>
    </w:p>
    <w:p w14:paraId="1600C73D" w14:textId="0A3B17BE" w:rsidR="008D15D7" w:rsidRPr="008D15D7" w:rsidRDefault="008D15D7" w:rsidP="008873DA">
      <w:pPr>
        <w:jc w:val="both"/>
        <w:rPr>
          <w:b/>
          <w:bCs/>
        </w:rPr>
      </w:pPr>
      <w:r w:rsidRPr="008D15D7">
        <w:rPr>
          <w:b/>
          <w:bCs/>
        </w:rPr>
        <w:t> </w:t>
      </w:r>
    </w:p>
    <w:p w14:paraId="49B3E52C" w14:textId="42B9B672" w:rsidR="003F3CA0" w:rsidRPr="003F3CA0" w:rsidRDefault="003F3CA0" w:rsidP="008873DA">
      <w:pPr>
        <w:jc w:val="both"/>
        <w:rPr>
          <w:b/>
          <w:bCs/>
        </w:rPr>
      </w:pPr>
    </w:p>
    <w:p w14:paraId="156B9783" w14:textId="77777777" w:rsidR="003F3CA0" w:rsidRPr="003F3CA0" w:rsidRDefault="003F3CA0" w:rsidP="008873DA">
      <w:pPr>
        <w:jc w:val="both"/>
        <w:rPr>
          <w:b/>
          <w:bCs/>
        </w:rPr>
      </w:pPr>
      <w:r w:rsidRPr="003F3CA0">
        <w:rPr>
          <w:b/>
          <w:bCs/>
        </w:rPr>
        <w:t> </w:t>
      </w:r>
    </w:p>
    <w:p w14:paraId="68C2B47A" w14:textId="77777777" w:rsidR="003F3CA0" w:rsidRPr="00BC3BA5" w:rsidRDefault="003F3CA0" w:rsidP="008873DA">
      <w:pPr>
        <w:jc w:val="both"/>
        <w:rPr>
          <w:b/>
          <w:bCs/>
        </w:rPr>
      </w:pPr>
    </w:p>
    <w:p w14:paraId="0AB458B6" w14:textId="77777777" w:rsidR="00BC3BA5" w:rsidRDefault="00BC3BA5" w:rsidP="008873DA">
      <w:pPr>
        <w:jc w:val="both"/>
        <w:rPr>
          <w:b/>
          <w:bCs/>
        </w:rPr>
      </w:pPr>
    </w:p>
    <w:p w14:paraId="7A7AE910" w14:textId="77777777" w:rsidR="00347C67" w:rsidRDefault="00347C67" w:rsidP="008873DA">
      <w:pPr>
        <w:jc w:val="both"/>
        <w:rPr>
          <w:b/>
          <w:bCs/>
        </w:rPr>
      </w:pPr>
    </w:p>
    <w:p w14:paraId="76278307" w14:textId="77777777" w:rsidR="00347C67" w:rsidRDefault="00347C67" w:rsidP="008873DA">
      <w:pPr>
        <w:jc w:val="both"/>
        <w:rPr>
          <w:b/>
          <w:bCs/>
        </w:rPr>
      </w:pPr>
    </w:p>
    <w:p w14:paraId="319AD5CA" w14:textId="77777777" w:rsidR="00347C67" w:rsidRPr="00347C67" w:rsidRDefault="00347C67" w:rsidP="008873DA">
      <w:pPr>
        <w:jc w:val="both"/>
        <w:rPr>
          <w:b/>
          <w:bCs/>
        </w:rPr>
      </w:pPr>
    </w:p>
    <w:p w14:paraId="33A0A825" w14:textId="77777777" w:rsidR="00347C67" w:rsidRDefault="00347C67" w:rsidP="008873DA">
      <w:pPr>
        <w:jc w:val="both"/>
      </w:pPr>
    </w:p>
    <w:p w14:paraId="27C54248" w14:textId="77777777" w:rsidR="00347C67" w:rsidRDefault="00347C67" w:rsidP="008873DA">
      <w:pPr>
        <w:jc w:val="both"/>
      </w:pPr>
    </w:p>
    <w:p w14:paraId="09C208EC" w14:textId="77777777" w:rsidR="00347C67" w:rsidRDefault="00347C67" w:rsidP="008873DA">
      <w:pPr>
        <w:jc w:val="both"/>
      </w:pPr>
    </w:p>
    <w:p w14:paraId="0059D265" w14:textId="77777777" w:rsidR="00347C67" w:rsidRDefault="00347C67" w:rsidP="008873DA">
      <w:pPr>
        <w:jc w:val="both"/>
      </w:pPr>
    </w:p>
    <w:p w14:paraId="5B24DC0D" w14:textId="77777777" w:rsidR="00347C67" w:rsidRDefault="00347C67" w:rsidP="008873DA">
      <w:pPr>
        <w:jc w:val="both"/>
      </w:pPr>
    </w:p>
    <w:p w14:paraId="0E262F05" w14:textId="77777777" w:rsidR="00347C67" w:rsidRDefault="00347C67" w:rsidP="008873DA">
      <w:pPr>
        <w:jc w:val="both"/>
      </w:pPr>
    </w:p>
    <w:p w14:paraId="4B61A0ED" w14:textId="77777777" w:rsidR="00347C67" w:rsidRDefault="00347C67" w:rsidP="008873DA">
      <w:pPr>
        <w:jc w:val="both"/>
      </w:pPr>
    </w:p>
    <w:p w14:paraId="0E54D255" w14:textId="60D56D8A" w:rsidR="00CD2B79" w:rsidRDefault="00CD2B79" w:rsidP="008873DA">
      <w:pPr>
        <w:jc w:val="both"/>
      </w:pPr>
    </w:p>
    <w:sectPr w:rsidR="00CD2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E13E6"/>
    <w:multiLevelType w:val="hybridMultilevel"/>
    <w:tmpl w:val="A86A98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5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15"/>
    <w:rsid w:val="0000145E"/>
    <w:rsid w:val="00072BDD"/>
    <w:rsid w:val="000E5377"/>
    <w:rsid w:val="002633AD"/>
    <w:rsid w:val="00347C67"/>
    <w:rsid w:val="00357186"/>
    <w:rsid w:val="00390B4C"/>
    <w:rsid w:val="003E12CA"/>
    <w:rsid w:val="003E302A"/>
    <w:rsid w:val="003F3CA0"/>
    <w:rsid w:val="00406B3F"/>
    <w:rsid w:val="004468FC"/>
    <w:rsid w:val="004B49C9"/>
    <w:rsid w:val="005739EB"/>
    <w:rsid w:val="00574C6A"/>
    <w:rsid w:val="00590E3B"/>
    <w:rsid w:val="005A76E0"/>
    <w:rsid w:val="005B10C5"/>
    <w:rsid w:val="006E756F"/>
    <w:rsid w:val="00710722"/>
    <w:rsid w:val="007140D8"/>
    <w:rsid w:val="007700E5"/>
    <w:rsid w:val="008873DA"/>
    <w:rsid w:val="008B78D6"/>
    <w:rsid w:val="008D15D7"/>
    <w:rsid w:val="00991C23"/>
    <w:rsid w:val="009D7D4F"/>
    <w:rsid w:val="00A25612"/>
    <w:rsid w:val="00A534E3"/>
    <w:rsid w:val="00A72015"/>
    <w:rsid w:val="00AE52CF"/>
    <w:rsid w:val="00B87F40"/>
    <w:rsid w:val="00BC3BA5"/>
    <w:rsid w:val="00CD2B79"/>
    <w:rsid w:val="00CE1391"/>
    <w:rsid w:val="00D32809"/>
    <w:rsid w:val="00D66CE5"/>
    <w:rsid w:val="00D8038A"/>
    <w:rsid w:val="00E62A39"/>
    <w:rsid w:val="00E709E9"/>
    <w:rsid w:val="00F60C8F"/>
    <w:rsid w:val="00F81423"/>
    <w:rsid w:val="00FC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69D72"/>
  <w15:chartTrackingRefBased/>
  <w15:docId w15:val="{D09398D7-275C-40B4-BCD9-C2E80B09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2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2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2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2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2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2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2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2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2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2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2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2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201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201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20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20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20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201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72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72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2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2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72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7201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7201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7201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2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201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720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501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Lavičková Pavlína</dc:creator>
  <cp:keywords/>
  <dc:description/>
  <cp:lastModifiedBy>Daniel Novotný</cp:lastModifiedBy>
  <cp:revision>2</cp:revision>
  <dcterms:created xsi:type="dcterms:W3CDTF">2025-05-09T13:00:00Z</dcterms:created>
  <dcterms:modified xsi:type="dcterms:W3CDTF">2025-05-09T13:00:00Z</dcterms:modified>
</cp:coreProperties>
</file>